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4"/>
          <w:szCs w:val="44"/>
        </w:rPr>
        <w:t xml:space="preserve">Quote</w:t>
      </w:r>
    </w:p>
    <w:p>
      <w:r>
        <w:rPr>
          <w:b/>
          <w:bCs/>
        </w:rPr>
        <w:t xml:space="preserve">Your Business Ltd</w:t>
      </w:r>
    </w:p>
    <w:p>
      <w:r>
        <w:t xml:space="preserve">123 High Street</w:t>
      </w:r>
    </w:p>
    <w:p>
      <w:r>
        <w:t xml:space="preserve">London, EC1A 1AA</w:t>
      </w:r>
    </w:p>
    <w:p>
      <w:r>
        <w:t xml:space="preserve">Email: hello@yourbusiness.co.uk</w:t>
      </w:r>
    </w:p>
    <w:p>
      <w:r>
        <w:t xml:space="preserve">Phone: 020 0000 0000</w:t>
      </w:r>
    </w:p>
    <w:p/>
    <w:p/>
    <w:p>
      <w:r>
        <w:rPr>
          <w:b/>
          <w:bCs/>
        </w:rPr>
        <w:t xml:space="preserve">Bill to:</w:t>
      </w:r>
    </w:p>
    <w:p>
      <w:r>
        <w:t xml:space="preserve">Prospect Ltd</w:t>
      </w:r>
    </w:p>
    <w:p>
      <w:r>
        <w:t xml:space="preserve">45 Prospect Road</w:t>
      </w:r>
    </w:p>
    <w:p>
      <w:r>
        <w:t xml:space="preserve">Bristol, BS1 1AA</w:t>
      </w:r>
    </w:p>
    <w:p/>
    <w:p>
      <w:r>
        <w:rPr>
          <w:b/>
          <w:bCs/>
        </w:rPr>
        <w:t xml:space="preserve">Quote number: </w:t>
      </w:r>
      <w:r>
        <w:t xml:space="preserve">Q-2026-0001</w:t>
      </w:r>
    </w:p>
    <w:p>
      <w:r>
        <w:rPr>
          <w:b/>
          <w:bCs/>
        </w:rPr>
        <w:t xml:space="preserve">Date: </w:t>
      </w:r>
      <w:r>
        <w:t xml:space="preserve">23 June 2026</w:t>
      </w:r>
    </w:p>
    <w:p/>
    <w:p>
      <w:r>
        <w:rPr>
          <w:b/>
          <w:bCs/>
        </w:rPr>
        <w:t xml:space="preserve">Valid until: </w:t>
      </w:r>
      <w:r>
        <w:t xml:space="preserve">23 July 2026</w:t>
      </w:r>
    </w:p>
    <w:p/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Description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VAT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Website redesign — 5 pages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£3,200.00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20%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£3,200.00</w:t>
            </w:r>
          </w:p>
        </w:tc>
      </w:tr>
      <w:tr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Content revisions (days)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£450.00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20%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£810.00</w:t>
            </w:r>
          </w:p>
        </w:tc>
      </w:tr>
    </w:tbl>
    <w:p/>
    <w:p>
      <w:pPr>
        <w:jc w:val="right"/>
      </w:pPr>
      <w:r>
        <w:t xml:space="preserve">Net total: £4,010.00</w:t>
      </w:r>
    </w:p>
    <w:p>
      <w:pPr>
        <w:jc w:val="right"/>
      </w:pPr>
      <w:r>
        <w:t xml:space="preserve">VAT: £802.00</w:t>
      </w:r>
    </w:p>
    <w:p>
      <w:pPr>
        <w:jc w:val="right"/>
      </w:pPr>
      <w:r>
        <w:rPr>
          <w:b/>
          <w:bCs/>
          <w:sz w:val="24"/>
          <w:szCs w:val="24"/>
        </w:rPr>
        <w:t xml:space="preserve">Grand total: £4,812.00</w:t>
      </w:r>
    </w:p>
    <w:p/>
    <w:p>
      <w:r>
        <w:t xml:space="preserve">This quote is valid for 30 days.</w:t>
      </w:r>
    </w:p>
    <w:p>
      <w:r>
        <w:t xml:space="preserve">Assumptions: scope as described, brief signed off before work starts.</w:t>
      </w:r>
    </w:p>
    <w:p>
      <w:r>
        <w:t xml:space="preserve">Acceptance: reply confirming and we will issue an invoice on completion.</w:t>
      </w:r>
    </w:p>
    <w:p/>
    <w:p>
      <w:r>
        <w:rPr>
          <w:i/>
          <w:iCs/>
          <w:sz w:val="18"/>
          <w:szCs w:val="18"/>
        </w:rPr>
        <w:t xml:space="preserve">Official references: GOV.UK VAT rates (gov.uk/vat-rates), GOV.UK Invoicing (gov.uk/invoicing-and-taking-payment-from-customers), HMRC VAT Notice 700.</w:t>
      </w:r>
    </w:p>
    <w:p>
      <w:r>
        <w:rPr>
          <w:i/>
          <w:iCs/>
          <w:sz w:val="18"/>
          <w:szCs w:val="18"/>
        </w:rPr>
        <w:t xml:space="preserve">Generated with PoundKit — https://poundkit.co.uk</w:t>
      </w:r>
    </w:p>
    <w:sectPr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2026-07-12T04:07:54.324Z</dcterms:created>
  <dcterms:modified xsi:type="dcterms:W3CDTF">2026-07-12T04:07:54.324Z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